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r>
        <w:rPr>
          <w:rFonts w:hint="eastAsia" w:asciiTheme="majorEastAsia" w:hAnsiTheme="majorEastAsia" w:eastAsiaTheme="majorEastAsia"/>
          <w:b/>
          <w:sz w:val="44"/>
          <w:szCs w:val="44"/>
        </w:rPr>
        <w:t xml:space="preserve"> </w:t>
      </w: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w:t>
      </w:r>
      <w:r>
        <w:rPr>
          <w:rFonts w:hint="eastAsia" w:ascii="仿宋" w:hAnsi="仿宋" w:eastAsia="仿宋" w:cs="仿宋"/>
          <w:sz w:val="32"/>
          <w:szCs w:val="32"/>
        </w:rPr>
        <w:t>0</w:t>
      </w:r>
      <w:r>
        <w:rPr>
          <w:rFonts w:hint="eastAsia" w:ascii="仿宋" w:hAnsi="仿宋" w:eastAsia="仿宋" w:cs="仿宋"/>
          <w:sz w:val="32"/>
          <w:szCs w:val="32"/>
          <w:lang w:val="en-US" w:eastAsia="zh-CN"/>
        </w:rPr>
        <w:t>45</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ascii="仿宋" w:hAnsi="仿宋" w:eastAsia="仿宋" w:cs="仿宋"/>
          <w:sz w:val="32"/>
          <w:szCs w:val="32"/>
        </w:rPr>
      </w:pPr>
      <w:r>
        <w:rPr>
          <w:rFonts w:hint="eastAsia" w:ascii="仿宋" w:hAnsi="仿宋" w:eastAsia="仿宋" w:cs="仿宋"/>
          <w:sz w:val="32"/>
          <w:szCs w:val="32"/>
        </w:rPr>
        <w:t>当事人：</w:t>
      </w:r>
      <w:r>
        <w:rPr>
          <w:rFonts w:hint="eastAsia" w:ascii="仿宋" w:hAnsi="仿宋" w:eastAsia="仿宋" w:cs="仿宋"/>
          <w:sz w:val="32"/>
          <w:szCs w:val="32"/>
          <w:lang w:eastAsia="zh-CN"/>
        </w:rPr>
        <w:t>鄂州市万杰广告传媒有限公司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ascii="仿宋" w:hAnsi="仿宋" w:eastAsia="仿宋" w:cs="仿宋"/>
          <w:sz w:val="32"/>
          <w:szCs w:val="32"/>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420700000036210</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周</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eastAsia="zh-CN"/>
        </w:rPr>
        <w:t>如</w:t>
      </w:r>
      <w:r>
        <w:rPr>
          <w:rFonts w:hint="eastAsia" w:ascii="仿宋" w:hAnsi="仿宋" w:eastAsia="仿宋" w:cs="仿宋"/>
          <w:sz w:val="32"/>
          <w:szCs w:val="32"/>
        </w:rPr>
        <w:t xml:space="preserve">                                  </w:t>
      </w:r>
    </w:p>
    <w:p>
      <w:pPr>
        <w:spacing w:line="440" w:lineRule="exact"/>
        <w:rPr>
          <w:rFonts w:ascii="仿宋" w:hAnsi="仿宋" w:eastAsia="仿宋"/>
          <w:color w:val="231F20"/>
          <w:sz w:val="32"/>
          <w:szCs w:val="32"/>
        </w:rPr>
      </w:pPr>
      <w:r>
        <w:rPr>
          <w:rFonts w:hint="eastAsia" w:ascii="仿宋" w:hAnsi="仿宋" w:eastAsia="仿宋" w:cs="仿宋"/>
          <w:sz w:val="32"/>
          <w:szCs w:val="32"/>
        </w:rPr>
        <w:t>住  址：</w:t>
      </w:r>
      <w:r>
        <w:rPr>
          <w:rFonts w:hint="eastAsia" w:ascii="仿宋" w:hAnsi="仿宋" w:eastAsia="仿宋" w:cs="仿宋"/>
          <w:sz w:val="32"/>
          <w:szCs w:val="32"/>
          <w:lang w:eastAsia="zh-CN"/>
        </w:rPr>
        <w:t>华容区华容镇楚藩社区万家湾</w:t>
      </w: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eastAsia="zh-CN"/>
        </w:rPr>
        <w:t>无</w:t>
      </w:r>
    </w:p>
    <w:p>
      <w:pPr>
        <w:spacing w:line="440" w:lineRule="exact"/>
        <w:rPr>
          <w:rFonts w:hint="eastAsia" w:ascii="仿宋" w:hAnsi="仿宋" w:eastAsia="仿宋" w:cs="仿宋"/>
          <w:sz w:val="32"/>
          <w:szCs w:val="32"/>
          <w:lang w:val="en-US" w:eastAsia="zh-CN"/>
        </w:rPr>
      </w:pP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 xml:space="preserve">2、经税务部门核查，未进行税务登记或六个月及以上未纳税申报的企业名单；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、见证人身份信息。</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日，本局采取公告送达的方式向当事人送达了鄂州市监罚告〔2022〕第1</w:t>
      </w:r>
      <w:r>
        <w:rPr>
          <w:rFonts w:hint="eastAsia" w:ascii="仿宋" w:hAnsi="仿宋" w:eastAsia="仿宋" w:cs="仿宋"/>
          <w:sz w:val="32"/>
          <w:szCs w:val="32"/>
          <w:lang w:val="en-US" w:eastAsia="zh-CN"/>
        </w:rPr>
        <w:t>2021</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告知书》，当事人在规定期限内未提出陈述申辩意见</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center"/>
        <w:rPr>
          <w:rFonts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鄂州市市场监督管理局</w:t>
      </w: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ind w:firstLine="5440" w:firstLineChars="1700"/>
        <w:jc w:val="left"/>
        <w:rPr>
          <w:rFonts w:hint="eastAsia" w:ascii="仿宋" w:hAnsi="仿宋" w:eastAsia="仿宋" w:cs="仿宋"/>
          <w:sz w:val="32"/>
          <w:szCs w:val="32"/>
        </w:rPr>
      </w:pP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IRm4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p>
      <w:pPr>
        <w:pStyle w:val="3"/>
        <w:keepNext w:val="0"/>
        <w:keepLines w:val="0"/>
        <w:pageBreakBefore w:val="0"/>
        <w:tabs>
          <w:tab w:val="left" w:pos="2259"/>
          <w:tab w:val="left" w:pos="3379"/>
          <w:tab w:val="left" w:pos="7859"/>
        </w:tabs>
        <w:kinsoku/>
        <w:wordWrap/>
        <w:overflowPunct/>
        <w:topLinePunct w:val="0"/>
        <w:bidi w:val="0"/>
        <w:spacing w:line="540" w:lineRule="exact"/>
        <w:ind w:left="0" w:leftChars="0" w:firstLine="0" w:firstLineChars="0"/>
        <w:jc w:val="left"/>
        <w:textAlignment w:val="auto"/>
        <w:rPr>
          <w:rFonts w:hint="eastAsia" w:ascii="仿宋_GB2312" w:eastAsia="仿宋_GB2312"/>
          <w:color w:val="231F20"/>
          <w:spacing w:val="6"/>
          <w:lang w:val="en-US" w:eastAsia="zh-CN"/>
        </w:rPr>
      </w:pPr>
    </w:p>
    <w:sectPr>
      <w:pgSz w:w="11906" w:h="16838"/>
      <w:pgMar w:top="1440" w:right="1080" w:bottom="1440" w:left="108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Arial Unicode MS">
    <w:altName w:val="宋体"/>
    <w:panose1 w:val="020B0604020202020204"/>
    <w:charset w:val="86"/>
    <w:family w:val="auto"/>
    <w:pitch w:val="default"/>
    <w:sig w:usb0="00000000" w:usb1="00000000" w:usb2="0000003F" w:usb3="00000000" w:csb0="603F01FF" w:csb1="FFFF0000"/>
  </w:font>
  <w:font w:name="华文仿宋">
    <w:altName w:val="仿宋"/>
    <w:panose1 w:val="02010600040101010101"/>
    <w:charset w:val="30"/>
    <w:family w:val="auto"/>
    <w:pitch w:val="default"/>
    <w:sig w:usb0="00000000" w:usb1="00000000" w:usb2="00000000" w:usb3="00000000" w:csb0="0004009F" w:csb1="DFD70000"/>
  </w:font>
  <w:font w:name="仿宋">
    <w:panose1 w:val="02010609060101010101"/>
    <w:charset w:val="30"/>
    <w:family w:val="modern"/>
    <w:pitch w:val="default"/>
    <w:sig w:usb0="800002BF" w:usb1="38CF7CFA" w:usb2="00000016" w:usb3="00000000" w:csb0="00040001" w:csb1="00000000"/>
  </w:font>
  <w:font w:name="仿宋_GB2312">
    <w:panose1 w:val="02010609030101010101"/>
    <w:charset w:val="30"/>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000000"/>
    <w:rsid w:val="01336C6F"/>
    <w:rsid w:val="046909E9"/>
    <w:rsid w:val="05306F4F"/>
    <w:rsid w:val="0B1D651D"/>
    <w:rsid w:val="0DB8543E"/>
    <w:rsid w:val="0E035706"/>
    <w:rsid w:val="0F196529"/>
    <w:rsid w:val="10492CDB"/>
    <w:rsid w:val="24E91E5F"/>
    <w:rsid w:val="264E3D50"/>
    <w:rsid w:val="273D5DE5"/>
    <w:rsid w:val="2B426B6C"/>
    <w:rsid w:val="37D96509"/>
    <w:rsid w:val="383F1B82"/>
    <w:rsid w:val="38870AF6"/>
    <w:rsid w:val="3BB13A81"/>
    <w:rsid w:val="3F077689"/>
    <w:rsid w:val="41AD435C"/>
    <w:rsid w:val="43324248"/>
    <w:rsid w:val="45EE3E43"/>
    <w:rsid w:val="49303BF5"/>
    <w:rsid w:val="4E620D9D"/>
    <w:rsid w:val="55507ABF"/>
    <w:rsid w:val="57261FBC"/>
    <w:rsid w:val="65C252EA"/>
    <w:rsid w:val="65D87938"/>
    <w:rsid w:val="68453FD4"/>
    <w:rsid w:val="68A93D68"/>
    <w:rsid w:val="6E461130"/>
    <w:rsid w:val="78424F8F"/>
    <w:rsid w:val="7FB046D2"/>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2" w:name="header"/>
    <w:lsdException w:qFormat="1" w:uiPriority="151"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2"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7"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character" w:default="1" w:styleId="6">
    <w:name w:val="Default Paragraph Font"/>
    <w:unhideWhenUsed/>
    <w:qFormat/>
    <w:uiPriority w:val="2"/>
  </w:style>
  <w:style w:type="table" w:default="1" w:styleId="7">
    <w:name w:val="Normal Table"/>
    <w:unhideWhenUsed/>
    <w:qFormat/>
    <w:uiPriority w:val="3"/>
    <w:tblPr>
      <w:tblLayout w:type="fixed"/>
      <w:tblCellMar>
        <w:top w:w="0" w:type="dxa"/>
        <w:left w:w="108" w:type="dxa"/>
        <w:bottom w:w="0" w:type="dxa"/>
        <w:right w:w="108" w:type="dxa"/>
      </w:tblCellMar>
    </w:tblPr>
  </w:style>
  <w:style w:type="paragraph" w:styleId="3">
    <w:name w:val="Body Text"/>
    <w:basedOn w:val="1"/>
    <w:qFormat/>
    <w:uiPriority w:val="1"/>
    <w:pPr>
      <w:ind w:left="220"/>
    </w:pPr>
    <w:rPr>
      <w:rFonts w:ascii="Arial Unicode MS" w:hAnsi="Arial Unicode MS" w:eastAsia="Arial Unicode MS"/>
      <w:sz w:val="32"/>
      <w:szCs w:val="32"/>
    </w:rPr>
  </w:style>
  <w:style w:type="paragraph" w:styleId="4">
    <w:name w:val="footer"/>
    <w:basedOn w:val="1"/>
    <w:link w:val="11"/>
    <w:unhideWhenUsed/>
    <w:qFormat/>
    <w:uiPriority w:val="151"/>
    <w:pPr>
      <w:tabs>
        <w:tab w:val="center" w:pos="4153"/>
        <w:tab w:val="right" w:pos="8306"/>
      </w:tabs>
      <w:snapToGrid w:val="0"/>
      <w:jc w:val="left"/>
    </w:pPr>
    <w:rPr>
      <w:sz w:val="18"/>
      <w:szCs w:val="18"/>
    </w:rPr>
  </w:style>
  <w:style w:type="paragraph" w:styleId="5">
    <w:name w:val="header"/>
    <w:basedOn w:val="1"/>
    <w:link w:val="10"/>
    <w:unhideWhenUsed/>
    <w:qFormat/>
    <w:uiPriority w:val="152"/>
    <w:pPr>
      <w:pBdr>
        <w:bottom w:val="single" w:color="000000" w:sz="6" w:space="1"/>
      </w:pBdr>
      <w:tabs>
        <w:tab w:val="center" w:pos="4153"/>
        <w:tab w:val="right" w:pos="8306"/>
      </w:tabs>
      <w:snapToGrid w:val="0"/>
      <w:jc w:val="center"/>
    </w:pPr>
    <w:rPr>
      <w:sz w:val="18"/>
      <w:szCs w:val="18"/>
    </w:rPr>
  </w:style>
  <w:style w:type="table" w:styleId="8">
    <w:name w:val="Table Grid"/>
    <w:basedOn w:val="7"/>
    <w:qFormat/>
    <w:uiPriority w:val="37"/>
    <w:rPr>
      <w:rFonts w:eastAsia="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customStyle="1" w:styleId="9">
    <w:name w:val="No Spacing"/>
    <w:qFormat/>
    <w:uiPriority w:val="5"/>
    <w:rPr>
      <w:rFonts w:ascii="Calibri" w:hAnsi="Calibri" w:cs="Arial" w:eastAsiaTheme="minorEastAsia"/>
      <w:sz w:val="20"/>
      <w:szCs w:val="20"/>
      <w:lang w:val="en-US" w:eastAsia="zh-CN" w:bidi="ar-SA"/>
    </w:rPr>
  </w:style>
  <w:style w:type="character" w:customStyle="1" w:styleId="10">
    <w:name w:val="页眉 Char"/>
    <w:basedOn w:val="6"/>
    <w:link w:val="5"/>
    <w:semiHidden/>
    <w:qFormat/>
    <w:uiPriority w:val="153"/>
    <w:rPr>
      <w:sz w:val="18"/>
      <w:szCs w:val="18"/>
    </w:rPr>
  </w:style>
  <w:style w:type="character" w:customStyle="1" w:styleId="11">
    <w:name w:val="页脚 Char"/>
    <w:basedOn w:val="6"/>
    <w:link w:val="4"/>
    <w:semiHidden/>
    <w:qFormat/>
    <w:uiPriority w:val="154"/>
    <w:rPr>
      <w:sz w:val="18"/>
      <w:szCs w:val="18"/>
    </w:rPr>
  </w:style>
  <w:style w:type="paragraph" w:customStyle="1" w:styleId="12">
    <w:name w:val="p17"/>
    <w:basedOn w:val="1"/>
    <w:qFormat/>
    <w:uiPriority w:val="155"/>
    <w:pPr>
      <w:spacing w:before="100" w:after="100"/>
      <w:jc w:val="left"/>
    </w:pPr>
    <w:rPr>
      <w:rFonts w:ascii="宋体" w:hAnsi="宋体" w:eastAsia="宋体" w:cs="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10</Pages>
  <Words>4749</Words>
  <Characters>4891</Characters>
  <Lines>14</Lines>
  <Paragraphs>4</Paragraphs>
  <TotalTime>1</TotalTime>
  <ScaleCrop>false</ScaleCrop>
  <LinksUpToDate>false</LinksUpToDate>
  <CharactersWithSpaces>5461</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2021-10-27T07:51:00Z</dcterms:created>
  <dc:creator>微软用户</dc:creator>
  <cp:lastModifiedBy>ezhou</cp:lastModifiedBy>
  <cp:lastPrinted>2021-10-27T08:31:00Z</cp:lastPrinted>
  <dcterms:modified xsi:type="dcterms:W3CDTF">2022-08-08T00:48:15Z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754F27549D8F4DE09544A37DD536D411</vt:lpwstr>
  </property>
</Properties>
</file>