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Theme="majorEastAsia" w:hAnsiTheme="majorEastAsia" w:eastAsiaTheme="majorEastAsia"/>
          <w:b/>
          <w:sz w:val="44"/>
          <w:szCs w:val="44"/>
        </w:rPr>
        <w:t xml:space="preserve">  </w:t>
      </w: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33</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鄂州市富华中通快递</w:t>
      </w:r>
      <w:r>
        <w:rPr>
          <w:rFonts w:ascii="仿宋" w:hAnsi="仿宋" w:eastAsia="仿宋"/>
          <w:color w:val="231F20"/>
          <w:sz w:val="32"/>
          <w:szCs w:val="32"/>
        </w:rPr>
        <w:t>有限公司</w:t>
      </w:r>
      <w:r>
        <w:rPr>
          <w:rFonts w:hint="eastAsia" w:ascii="仿宋" w:hAnsi="仿宋" w:eastAsia="仿宋"/>
          <w:color w:val="231F20"/>
          <w:sz w:val="32"/>
          <w:szCs w:val="32"/>
          <w:lang w:eastAsia="zh-CN"/>
        </w:rPr>
        <w:t>段店分公司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91420700MA489F4C50</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刘</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文</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鄂州市华容区段店镇孙彭村</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组</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189******43</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2009</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hint="eastAsia" w:ascii="仿宋_GB2312" w:eastAsia="仿宋_GB2312"/>
          <w:color w:val="231F20"/>
          <w:spacing w:val="6"/>
          <w:lang w:eastAsia="zh-CN"/>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0803447"/>
    <w:rsid w:val="01336C6F"/>
    <w:rsid w:val="01AD78C9"/>
    <w:rsid w:val="07D506FB"/>
    <w:rsid w:val="0D21709C"/>
    <w:rsid w:val="1C576FFC"/>
    <w:rsid w:val="2F8C7238"/>
    <w:rsid w:val="37D96509"/>
    <w:rsid w:val="383F1B82"/>
    <w:rsid w:val="48A807AD"/>
    <w:rsid w:val="534502AF"/>
    <w:rsid w:val="59CE04D8"/>
    <w:rsid w:val="65C252EA"/>
    <w:rsid w:val="670D0EC9"/>
    <w:rsid w:val="68453FD4"/>
    <w:rsid w:val="6B133866"/>
    <w:rsid w:val="755C52C8"/>
    <w:rsid w:val="76B667DF"/>
    <w:rsid w:val="7C186E30"/>
    <w:rsid w:val="7C6B0FBC"/>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4842</Words>
  <Characters>5000</Characters>
  <Lines>14</Lines>
  <Paragraphs>4</Paragraphs>
  <TotalTime>5</TotalTime>
  <ScaleCrop>false</ScaleCrop>
  <LinksUpToDate>false</LinksUpToDate>
  <CharactersWithSpaces>5570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2021-11-12T07:55:00Z</cp:lastPrinted>
  <dcterms:modified xsi:type="dcterms:W3CDTF">2022-08-08T00:45:29Z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16009D51E534420181DF8861AE3385EC</vt:lpwstr>
  </property>
</Properties>
</file>