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exact"/>
        <w:rPr>
          <w:rFonts w:hint="eastAsia" w:ascii="Times New Roman" w:hAnsi="Times New Roman" w:eastAsia="黑体" w:cs="宋体"/>
          <w:bCs/>
          <w:color w:val="000000"/>
          <w:kern w:val="0"/>
          <w:sz w:val="32"/>
          <w:szCs w:val="32"/>
        </w:rPr>
      </w:pPr>
      <w:bookmarkStart w:id="1" w:name="_GoBack"/>
      <w:bookmarkEnd w:id="1"/>
      <w:bookmarkStart w:id="0" w:name="fldWJNR2"/>
      <w:r>
        <w:rPr>
          <w:rFonts w:hint="eastAsia" w:ascii="Times New Roman" w:hAnsi="Times New Roman" w:eastAsia="黑体" w:cs="宋体"/>
          <w:bCs/>
          <w:color w:val="000000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color w:val="000000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kern w:val="0"/>
          <w:sz w:val="36"/>
          <w:szCs w:val="36"/>
          <w:lang w:eastAsia="zh-CN"/>
        </w:rPr>
        <w:t>企业</w:t>
      </w:r>
      <w:r>
        <w:rPr>
          <w:rFonts w:hint="eastAsia" w:ascii="Times New Roman" w:hAnsi="Times New Roman" w:eastAsia="方正小标宋简体" w:cs="方正小标宋简体"/>
          <w:bCs/>
          <w:color w:val="000000"/>
          <w:kern w:val="0"/>
          <w:sz w:val="36"/>
          <w:szCs w:val="36"/>
        </w:rPr>
        <w:t>登记前置审批事项目录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/>
        <w:jc w:val="center"/>
        <w:textAlignment w:val="auto"/>
        <w:outlineLvl w:val="9"/>
        <w:rPr>
          <w:rFonts w:hint="eastAsia" w:ascii="楷体_GB2312" w:hAnsi="楷体_GB2312" w:eastAsia="楷体_GB2312" w:cs="楷体_GB2312"/>
          <w:bCs/>
          <w:color w:val="000000"/>
          <w:kern w:val="0"/>
          <w:sz w:val="44"/>
          <w:szCs w:val="44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lang w:val="en-US" w:eastAsia="zh-CN"/>
        </w:rPr>
        <w:t>2021年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color w:val="000000"/>
          <w:kern w:val="0"/>
          <w:sz w:val="44"/>
          <w:szCs w:val="44"/>
        </w:rPr>
      </w:pPr>
    </w:p>
    <w:tbl>
      <w:tblPr>
        <w:tblStyle w:val="6"/>
        <w:tblW w:w="9712" w:type="dxa"/>
        <w:jc w:val="center"/>
        <w:tblInd w:w="-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484"/>
        <w:gridCol w:w="3255"/>
        <w:gridCol w:w="1920"/>
        <w:gridCol w:w="4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23" w:hRule="atLeast"/>
          <w:tblHeader/>
          <w:jc w:val="center"/>
        </w:trPr>
        <w:tc>
          <w:tcPr>
            <w:tcW w:w="484" w:type="dxa"/>
            <w:vAlign w:val="center"/>
          </w:tcPr>
          <w:p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255" w:type="dxa"/>
            <w:vAlign w:val="center"/>
          </w:tcPr>
          <w:p>
            <w:pPr>
              <w:pStyle w:val="7"/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20" w:type="dxa"/>
            <w:vAlign w:val="center"/>
          </w:tcPr>
          <w:p>
            <w:pPr>
              <w:pStyle w:val="7"/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0"/>
                <w:szCs w:val="20"/>
              </w:rPr>
              <w:t>实施</w:t>
            </w:r>
            <w:r>
              <w:rPr>
                <w:rFonts w:hint="eastAsia" w:eastAsia="黑体" w:cs="黑体"/>
                <w:b w:val="0"/>
                <w:bCs/>
                <w:color w:val="000000"/>
                <w:kern w:val="0"/>
                <w:sz w:val="20"/>
                <w:szCs w:val="20"/>
                <w:lang w:eastAsia="zh-CN"/>
              </w:rPr>
              <w:t>部门</w:t>
            </w:r>
          </w:p>
        </w:tc>
        <w:tc>
          <w:tcPr>
            <w:tcW w:w="4053" w:type="dxa"/>
            <w:vAlign w:val="center"/>
          </w:tcPr>
          <w:p>
            <w:pPr>
              <w:pStyle w:val="7"/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0"/>
                <w:szCs w:val="20"/>
              </w:rPr>
              <w:t>设定依据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0" w:hRule="atLeast"/>
          <w:jc w:val="center"/>
        </w:trPr>
        <w:tc>
          <w:tcPr>
            <w:tcW w:w="4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55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证券公司设立审批</w:t>
            </w:r>
          </w:p>
        </w:tc>
        <w:tc>
          <w:tcPr>
            <w:tcW w:w="192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中国证券监督管理委员会</w:t>
            </w:r>
          </w:p>
        </w:tc>
        <w:tc>
          <w:tcPr>
            <w:tcW w:w="405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《中华人民共和国证券法》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743" w:hRule="atLeast"/>
          <w:jc w:val="center"/>
        </w:trPr>
        <w:tc>
          <w:tcPr>
            <w:tcW w:w="4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55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0"/>
                <w:szCs w:val="20"/>
              </w:rPr>
              <w:t>烟草专卖生产企业许可证核发</w:t>
            </w:r>
          </w:p>
        </w:tc>
        <w:tc>
          <w:tcPr>
            <w:tcW w:w="192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0"/>
                <w:szCs w:val="20"/>
              </w:rPr>
              <w:t>国家烟草专卖局</w:t>
            </w:r>
          </w:p>
        </w:tc>
        <w:tc>
          <w:tcPr>
            <w:tcW w:w="405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0"/>
                <w:szCs w:val="20"/>
              </w:rPr>
              <w:t>《中华人民共和国烟草专卖法》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0"/>
                <w:szCs w:val="20"/>
              </w:rPr>
              <w:t>《中华人民共和国烟草专卖法实施条例》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0" w:hRule="atLeast"/>
          <w:jc w:val="center"/>
        </w:trPr>
        <w:tc>
          <w:tcPr>
            <w:tcW w:w="4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0"/>
                <w:szCs w:val="20"/>
              </w:rPr>
              <w:t>烟草专卖批发企业许可证核发</w:t>
            </w:r>
          </w:p>
        </w:tc>
        <w:tc>
          <w:tcPr>
            <w:tcW w:w="192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0"/>
                <w:szCs w:val="20"/>
              </w:rPr>
              <w:t>国家烟草专卖局或省级烟草专卖行政主管部门</w:t>
            </w:r>
          </w:p>
        </w:tc>
        <w:tc>
          <w:tcPr>
            <w:tcW w:w="405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0"/>
                <w:szCs w:val="20"/>
              </w:rPr>
              <w:t>《中华人民共和国烟草专卖法》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0"/>
                <w:szCs w:val="20"/>
              </w:rPr>
              <w:t>《中华人民共和国烟草专卖法实施条例》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500" w:hRule="atLeast"/>
          <w:jc w:val="center"/>
        </w:trPr>
        <w:tc>
          <w:tcPr>
            <w:tcW w:w="4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营利性民办学校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营利性民办培训机构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办学许可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县级以上人民政府教育行政部门、县级以上人民政府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人力资源社会保障部门</w:t>
            </w:r>
          </w:p>
        </w:tc>
        <w:tc>
          <w:tcPr>
            <w:tcW w:w="40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《中华人民共和国民办教育促进法》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177" w:hRule="atLeast"/>
          <w:jc w:val="center"/>
        </w:trPr>
        <w:tc>
          <w:tcPr>
            <w:tcW w:w="4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2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金融控股公司设立审批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中国人民银行</w:t>
            </w:r>
          </w:p>
        </w:tc>
        <w:tc>
          <w:tcPr>
            <w:tcW w:w="40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《国务院关于实施金融控股公司准入管理的决定》（国发〔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12号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《金融控股公司监督管理试行办法》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4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2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民用爆炸物品生产许可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中华人民共和国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工业和信息化部</w:t>
            </w:r>
          </w:p>
        </w:tc>
        <w:tc>
          <w:tcPr>
            <w:tcW w:w="40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《民用爆炸物品安全管理条例》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4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2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爆破作业单位许可证核发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省级、设区的市级人民政府公安</w:t>
            </w:r>
            <w:r>
              <w:rPr>
                <w:rFonts w:hint="eastAsia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部门</w:t>
            </w:r>
          </w:p>
        </w:tc>
        <w:tc>
          <w:tcPr>
            <w:tcW w:w="40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《民用爆炸物品安全管理条例》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4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2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民用枪支（弹药）制造、配售许可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中华人民共和国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公安部、省级人民政府公安</w:t>
            </w:r>
            <w:r>
              <w:rPr>
                <w:rFonts w:hint="eastAsia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部门</w:t>
            </w:r>
          </w:p>
        </w:tc>
        <w:tc>
          <w:tcPr>
            <w:tcW w:w="40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《中华人民共和国枪支管理法》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480" w:hRule="atLeast"/>
          <w:jc w:val="center"/>
        </w:trPr>
        <w:tc>
          <w:tcPr>
            <w:tcW w:w="4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32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制造、销售弩或营业性射击场开设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弩射项目审批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省级人民政府公安</w:t>
            </w:r>
            <w:r>
              <w:rPr>
                <w:rFonts w:hint="eastAsia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部门</w:t>
            </w:r>
          </w:p>
        </w:tc>
        <w:tc>
          <w:tcPr>
            <w:tcW w:w="40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《国务院对确需保留的行政审批项目设定行政许可的决定》（国务院令第412号）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《公安部国家工商行政管理局关于加强弩管理的通知》（公治〔1999〕1646号）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4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2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保安服务许可证核发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省级人民政府公安</w:t>
            </w:r>
            <w:r>
              <w:rPr>
                <w:rFonts w:hint="eastAsia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部门</w:t>
            </w:r>
          </w:p>
        </w:tc>
        <w:tc>
          <w:tcPr>
            <w:tcW w:w="40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《保安服务管理条例》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4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32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设立经营个人征信业务的征信机构审批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中国人民银行</w:t>
            </w:r>
          </w:p>
        </w:tc>
        <w:tc>
          <w:tcPr>
            <w:tcW w:w="40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《征信业管理条例》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070" w:hRule="atLeast"/>
          <w:jc w:val="center"/>
        </w:trPr>
        <w:tc>
          <w:tcPr>
            <w:tcW w:w="4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32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卫星电视广播地面接收设施安装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许可审批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国家广播电视总局</w:t>
            </w:r>
          </w:p>
        </w:tc>
        <w:tc>
          <w:tcPr>
            <w:tcW w:w="40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《卫星电视广播地面接收设施管理规定》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《关于进一步加强卫星电视广播地面接收设施管理的意见》（广发外字〔2002〕254号）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4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32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设立出版物进口经营单位审批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国家新闻出版署</w:t>
            </w:r>
          </w:p>
        </w:tc>
        <w:tc>
          <w:tcPr>
            <w:tcW w:w="40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《出版管理条例》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4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32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设立出版单位审批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国家新闻出版署</w:t>
            </w:r>
          </w:p>
        </w:tc>
        <w:tc>
          <w:tcPr>
            <w:tcW w:w="40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《出版管理条例》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100" w:hRule="atLeast"/>
          <w:jc w:val="center"/>
        </w:trPr>
        <w:tc>
          <w:tcPr>
            <w:tcW w:w="4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32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境外出版机构在境内设立办事机构审批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国家新闻出版署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国务院新闻办</w:t>
            </w:r>
          </w:p>
        </w:tc>
        <w:tc>
          <w:tcPr>
            <w:tcW w:w="40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《国务院对确需保留的行政审批项目设定行政许可的决定》（国务院令第412号）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《外国企业常驻代表机构登记管理条例》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055" w:hRule="atLeast"/>
          <w:jc w:val="center"/>
        </w:trPr>
        <w:tc>
          <w:tcPr>
            <w:tcW w:w="4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32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境外电影机构在华设立办事机构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国家电影局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国务院新闻办</w:t>
            </w:r>
          </w:p>
        </w:tc>
        <w:tc>
          <w:tcPr>
            <w:tcW w:w="40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《国务院对确需保留的行政审批项目设定行政许可的决定》（国务院令第412号）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《外国企业常驻代表机构登记管理条例》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055" w:hRule="atLeast"/>
          <w:jc w:val="center"/>
        </w:trPr>
        <w:tc>
          <w:tcPr>
            <w:tcW w:w="4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32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境外广播电视机构在华设立办事机构审批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国家广播电视总局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国务院新闻办</w:t>
            </w:r>
          </w:p>
        </w:tc>
        <w:tc>
          <w:tcPr>
            <w:tcW w:w="40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《国务院对确需保留的行政审批项目设定行政许可的决定》（国务院令第412号）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《外国企业常驻代表机构登记管理条例》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4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32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危险化学品经营许可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县级、设区的市级人民政府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应急管理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40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《危险化学品安全管理条例》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4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3255" w:type="dxa"/>
            <w:vAlign w:val="center"/>
          </w:tcPr>
          <w:p>
            <w:pPr>
              <w:widowControl/>
              <w:spacing w:line="340" w:lineRule="exac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新建、改建、扩建生产、储存危险化学品（包括使用长输管道输送危险化学品）建设项目安全条件审查；新建、改建、扩建储存、装卸危险化学品的港口建设项目安全条件审查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设区的市级以上人民政府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应急管理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部门；港口行政管理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40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《危险化学品安全管理条例》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715" w:hRule="atLeast"/>
          <w:jc w:val="center"/>
        </w:trPr>
        <w:tc>
          <w:tcPr>
            <w:tcW w:w="4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32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烟花爆竹生产企业安全生产许可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省级人民政府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应急管理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40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《烟花爆竹安全管理条例》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4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32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外资银行营业性机构及其分支机构设立审批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中国银行保险监督管理委员会</w:t>
            </w:r>
          </w:p>
        </w:tc>
        <w:tc>
          <w:tcPr>
            <w:tcW w:w="40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《中华人民共和国银行业监督管理法》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中华人民共和国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外资银行管理条例》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085" w:hRule="atLeast"/>
          <w:jc w:val="center"/>
        </w:trPr>
        <w:tc>
          <w:tcPr>
            <w:tcW w:w="4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32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外国银行代表处设立审批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中国银行保险监督管理委员会</w:t>
            </w:r>
          </w:p>
        </w:tc>
        <w:tc>
          <w:tcPr>
            <w:tcW w:w="40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《中华人民共和国银行业监督管理法》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中华人民共和国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外资银行管理条例》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《外国企业常驻代表机构登记管理条例》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700" w:hRule="atLeast"/>
          <w:jc w:val="center"/>
        </w:trPr>
        <w:tc>
          <w:tcPr>
            <w:tcW w:w="4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32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中资银行业金融机构及其分支机构设立审批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中国银行保险监督管理委员会</w:t>
            </w:r>
          </w:p>
        </w:tc>
        <w:tc>
          <w:tcPr>
            <w:tcW w:w="40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《中华人民共和国银行业监督管理法》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《中华人民共和国商业银行法》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715" w:hRule="atLeast"/>
          <w:jc w:val="center"/>
        </w:trPr>
        <w:tc>
          <w:tcPr>
            <w:tcW w:w="4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32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非银行金融机构（分支机构）设立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中国银行保险监督管理委员会</w:t>
            </w:r>
          </w:p>
        </w:tc>
        <w:tc>
          <w:tcPr>
            <w:tcW w:w="40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《中华人民共和国银行业监督管理法》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《金融资产管理公司条例》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4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32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融资担保公司设立审批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省级人民政府确定的部门</w:t>
            </w:r>
          </w:p>
        </w:tc>
        <w:tc>
          <w:tcPr>
            <w:tcW w:w="40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《国务院对确需保留的行政审批项目设定行政许可的决定》（国务院令第412号）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《国务院关于修改〈国务院对确需保留的行政审批项目设定行政许可的决定〉的决定》（国务院令第548号）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《融资担保公司监督管理条例》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《融资性担保公司管理暂行办法》（银监会令2010年第3号）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363" w:hRule="atLeast"/>
          <w:jc w:val="center"/>
        </w:trPr>
        <w:tc>
          <w:tcPr>
            <w:tcW w:w="4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32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外国证券类机构设立驻华代表机构核准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中国证券监督管理委员会</w:t>
            </w:r>
          </w:p>
        </w:tc>
        <w:tc>
          <w:tcPr>
            <w:tcW w:w="40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《国务院对确需保留的行政审批项目设定行政许可的决定》（国务院令第412号）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《外国企业常驻代表机构登记管理条例》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《证券公司监督管理条例》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《国务院关于管理外国企业常驻代表机构的暂行规定》（国发〔1980〕272号）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4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32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设立期货专门结算机构审批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中国证券监督管理委员会</w:t>
            </w:r>
          </w:p>
        </w:tc>
        <w:tc>
          <w:tcPr>
            <w:tcW w:w="40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《期货交易管理条例》（国务院令第627号）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4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32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设立期货交易场所审批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国务院或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中国证券监督管理委员会</w:t>
            </w:r>
          </w:p>
        </w:tc>
        <w:tc>
          <w:tcPr>
            <w:tcW w:w="40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《期货交易管理条例》（国务院令第627号）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4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32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证券交易所设立审核、证券登记结算机构设立审批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国务院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、中国证券监督管理委员会</w:t>
            </w:r>
          </w:p>
        </w:tc>
        <w:tc>
          <w:tcPr>
            <w:tcW w:w="40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《中华人民共和国证券法》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92" w:hRule="atLeast"/>
          <w:jc w:val="center"/>
        </w:trPr>
        <w:tc>
          <w:tcPr>
            <w:tcW w:w="4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32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专属自保组织和相互保险组织设立审批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中国银行保险监督管理委员会</w:t>
            </w:r>
          </w:p>
        </w:tc>
        <w:tc>
          <w:tcPr>
            <w:tcW w:w="40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《国务院对确需保留的行政审批项目设定行政许可的决定》（国务院令第412号）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4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32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保险公司及其分支机构设立审批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中国银行保险监督管理委员会</w:t>
            </w:r>
          </w:p>
        </w:tc>
        <w:tc>
          <w:tcPr>
            <w:tcW w:w="40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《中华人民共和国保险法》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中华人民共和国外资保险公司管理条例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473" w:hRule="atLeast"/>
          <w:jc w:val="center"/>
        </w:trPr>
        <w:tc>
          <w:tcPr>
            <w:tcW w:w="4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32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外国保险机构驻华代表机构设立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中国银行保险监督管理委员会</w:t>
            </w:r>
          </w:p>
        </w:tc>
        <w:tc>
          <w:tcPr>
            <w:tcW w:w="40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《中华人民共和国保险法》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《国务院对确需保留的行政审批项目设定行政许可的决定》（国务院令第412号）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《外国企业常驻代表机构登记管理条例》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30" w:hRule="atLeast"/>
          <w:jc w:val="center"/>
        </w:trPr>
        <w:tc>
          <w:tcPr>
            <w:tcW w:w="4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32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快递业务经营许可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国家邮政局或省级邮政管理机构</w:t>
            </w:r>
          </w:p>
        </w:tc>
        <w:tc>
          <w:tcPr>
            <w:tcW w:w="40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《中华人民共和国邮政法》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30" w:hRule="atLeast"/>
          <w:jc w:val="center"/>
        </w:trPr>
        <w:tc>
          <w:tcPr>
            <w:tcW w:w="484" w:type="dxa"/>
            <w:vAlign w:val="center"/>
          </w:tcPr>
          <w:p>
            <w:pPr>
              <w:widowControl/>
              <w:adjustRightInd/>
              <w:snapToGrid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255" w:type="dxa"/>
            <w:vAlign w:val="center"/>
          </w:tcPr>
          <w:p>
            <w:pPr>
              <w:widowControl/>
              <w:adjustRightInd/>
              <w:snapToGrid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经营劳务派遣业务许可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adjustRightInd/>
              <w:snapToGrid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省、市、县级</w:t>
            </w:r>
            <w:r>
              <w:rPr>
                <w:rFonts w:hint="eastAsia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人民政府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人力资源社会保障部门</w:t>
            </w:r>
          </w:p>
        </w:tc>
        <w:tc>
          <w:tcPr>
            <w:tcW w:w="4053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ind w:firstLine="582" w:firstLineChars="30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《中华人民共和国劳动合同法》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30" w:hRule="atLeast"/>
          <w:jc w:val="center"/>
        </w:trPr>
        <w:tc>
          <w:tcPr>
            <w:tcW w:w="48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32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使用“交易所”字样的交易场所审批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国务院或国务院金融管理部门、省级人民政府</w:t>
            </w:r>
          </w:p>
        </w:tc>
        <w:tc>
          <w:tcPr>
            <w:tcW w:w="40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《防范和处置非法集资条例》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</w:rPr>
              <w:t>《国务院关于清理整顿各类交易场所切实防范金融风险的决定》（国发〔2011〕38号）</w:t>
            </w:r>
          </w:p>
        </w:tc>
      </w:tr>
      <w:bookmarkEnd w:id="0"/>
    </w:tbl>
    <w:p>
      <w:pPr>
        <w:spacing w:line="14" w:lineRule="exact"/>
        <w:rPr>
          <w:rFonts w:hint="default" w:eastAsia="宋体"/>
          <w:sz w:val="21"/>
          <w:szCs w:val="24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984" w:right="1474" w:bottom="1644" w:left="1474" w:header="851" w:footer="1191" w:gutter="0"/>
      <w:paperSrc/>
      <w:pgNumType w:fmt="numberInDash"/>
      <w:cols w:space="720" w:num="1"/>
      <w:rtlGutter w:val="0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page" w:hAnchor="page" w:x="9134" w:y="15280"/>
      <w:ind w:right="-29" w:rightChars="-14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 PAGE  \* Arabic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  <w:lang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  </w:t>
    </w:r>
  </w:p>
  <w:p>
    <w:pPr>
      <w:pStyle w:val="2"/>
      <w:spacing w:line="20" w:lineRule="exact"/>
      <w:ind w:right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page" w:hAnchor="page" w:x="1832" w:y="15280"/>
      <w:ind w:left="210" w:leftChars="0" w:hanging="210" w:hangingChars="75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 PAGE  \* Arabic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  <w:lang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spacing w:line="20" w:lineRule="exact"/>
      <w:ind w:right="35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evenAndOddHeaders w:val="1"/>
  <w:drawingGridHorizontalSpacing w:val="102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F3B"/>
    <w:rsid w:val="00003A4D"/>
    <w:rsid w:val="00015C60"/>
    <w:rsid w:val="00044388"/>
    <w:rsid w:val="0005066C"/>
    <w:rsid w:val="00052B1C"/>
    <w:rsid w:val="0005386C"/>
    <w:rsid w:val="00096AF1"/>
    <w:rsid w:val="000B684E"/>
    <w:rsid w:val="000B6F15"/>
    <w:rsid w:val="000C108E"/>
    <w:rsid w:val="000C1717"/>
    <w:rsid w:val="000C3733"/>
    <w:rsid w:val="000C7C86"/>
    <w:rsid w:val="0010712D"/>
    <w:rsid w:val="00111CCF"/>
    <w:rsid w:val="001165DF"/>
    <w:rsid w:val="0013549C"/>
    <w:rsid w:val="0014015D"/>
    <w:rsid w:val="001535A7"/>
    <w:rsid w:val="001653FC"/>
    <w:rsid w:val="0019093B"/>
    <w:rsid w:val="001A0245"/>
    <w:rsid w:val="001B449F"/>
    <w:rsid w:val="001B5F7E"/>
    <w:rsid w:val="001B67EB"/>
    <w:rsid w:val="00200C32"/>
    <w:rsid w:val="00203867"/>
    <w:rsid w:val="00206602"/>
    <w:rsid w:val="002233F5"/>
    <w:rsid w:val="00230604"/>
    <w:rsid w:val="00234B0C"/>
    <w:rsid w:val="0023770C"/>
    <w:rsid w:val="00242417"/>
    <w:rsid w:val="00243E19"/>
    <w:rsid w:val="0026542E"/>
    <w:rsid w:val="00272889"/>
    <w:rsid w:val="00273C2E"/>
    <w:rsid w:val="002768EB"/>
    <w:rsid w:val="00284D81"/>
    <w:rsid w:val="002B7974"/>
    <w:rsid w:val="002E0E52"/>
    <w:rsid w:val="002E3C7C"/>
    <w:rsid w:val="002E7585"/>
    <w:rsid w:val="002F17F2"/>
    <w:rsid w:val="002F59D9"/>
    <w:rsid w:val="003004CB"/>
    <w:rsid w:val="00307C86"/>
    <w:rsid w:val="00311F75"/>
    <w:rsid w:val="003212F7"/>
    <w:rsid w:val="003367EA"/>
    <w:rsid w:val="003603AF"/>
    <w:rsid w:val="00361B8F"/>
    <w:rsid w:val="00382E59"/>
    <w:rsid w:val="00390116"/>
    <w:rsid w:val="003911B9"/>
    <w:rsid w:val="003A2DA7"/>
    <w:rsid w:val="003A6624"/>
    <w:rsid w:val="003A6CDC"/>
    <w:rsid w:val="003B274E"/>
    <w:rsid w:val="003B74FB"/>
    <w:rsid w:val="003C3CFD"/>
    <w:rsid w:val="003C55A0"/>
    <w:rsid w:val="003C682D"/>
    <w:rsid w:val="003E07C6"/>
    <w:rsid w:val="0040068F"/>
    <w:rsid w:val="0041126D"/>
    <w:rsid w:val="00450818"/>
    <w:rsid w:val="00464A77"/>
    <w:rsid w:val="004676E9"/>
    <w:rsid w:val="00470211"/>
    <w:rsid w:val="00486503"/>
    <w:rsid w:val="004B62D6"/>
    <w:rsid w:val="004C39B8"/>
    <w:rsid w:val="004C4F91"/>
    <w:rsid w:val="004D4C3D"/>
    <w:rsid w:val="004D5194"/>
    <w:rsid w:val="004D5B74"/>
    <w:rsid w:val="00511FE8"/>
    <w:rsid w:val="00537D75"/>
    <w:rsid w:val="00545623"/>
    <w:rsid w:val="00545C5B"/>
    <w:rsid w:val="00547FE6"/>
    <w:rsid w:val="0056010B"/>
    <w:rsid w:val="00572160"/>
    <w:rsid w:val="005751E3"/>
    <w:rsid w:val="005833DE"/>
    <w:rsid w:val="00593EB7"/>
    <w:rsid w:val="005A6FC8"/>
    <w:rsid w:val="005D0EE0"/>
    <w:rsid w:val="005D3DCC"/>
    <w:rsid w:val="005D555D"/>
    <w:rsid w:val="005E0AD9"/>
    <w:rsid w:val="005F2447"/>
    <w:rsid w:val="0062082B"/>
    <w:rsid w:val="00633319"/>
    <w:rsid w:val="00634466"/>
    <w:rsid w:val="0064131C"/>
    <w:rsid w:val="006554DD"/>
    <w:rsid w:val="006723F8"/>
    <w:rsid w:val="00682AD8"/>
    <w:rsid w:val="00691C5D"/>
    <w:rsid w:val="006A2B4C"/>
    <w:rsid w:val="006B5231"/>
    <w:rsid w:val="006C4A2D"/>
    <w:rsid w:val="006C7F3B"/>
    <w:rsid w:val="006F1CEE"/>
    <w:rsid w:val="007050E0"/>
    <w:rsid w:val="007157B6"/>
    <w:rsid w:val="00721181"/>
    <w:rsid w:val="00734C68"/>
    <w:rsid w:val="0077261D"/>
    <w:rsid w:val="00772B5A"/>
    <w:rsid w:val="007930D4"/>
    <w:rsid w:val="007A0E30"/>
    <w:rsid w:val="007A3AED"/>
    <w:rsid w:val="007A3C75"/>
    <w:rsid w:val="007E02F4"/>
    <w:rsid w:val="007F0694"/>
    <w:rsid w:val="007F0E60"/>
    <w:rsid w:val="00811E43"/>
    <w:rsid w:val="008155C0"/>
    <w:rsid w:val="008271E0"/>
    <w:rsid w:val="00833AD3"/>
    <w:rsid w:val="00847D0E"/>
    <w:rsid w:val="00857F35"/>
    <w:rsid w:val="008603FD"/>
    <w:rsid w:val="0088515C"/>
    <w:rsid w:val="00886904"/>
    <w:rsid w:val="00891223"/>
    <w:rsid w:val="008A04F8"/>
    <w:rsid w:val="008A3ED2"/>
    <w:rsid w:val="008A4B13"/>
    <w:rsid w:val="008B3D74"/>
    <w:rsid w:val="008C1505"/>
    <w:rsid w:val="008C3283"/>
    <w:rsid w:val="008D0E73"/>
    <w:rsid w:val="008D2DF0"/>
    <w:rsid w:val="008E1F73"/>
    <w:rsid w:val="008E424F"/>
    <w:rsid w:val="00925758"/>
    <w:rsid w:val="0092754F"/>
    <w:rsid w:val="009427B2"/>
    <w:rsid w:val="00946AC0"/>
    <w:rsid w:val="00952532"/>
    <w:rsid w:val="00973B75"/>
    <w:rsid w:val="00973F2B"/>
    <w:rsid w:val="009862E8"/>
    <w:rsid w:val="009C35E5"/>
    <w:rsid w:val="009E5CEC"/>
    <w:rsid w:val="009E659A"/>
    <w:rsid w:val="009F045D"/>
    <w:rsid w:val="009F7CF4"/>
    <w:rsid w:val="00A06596"/>
    <w:rsid w:val="00A135BD"/>
    <w:rsid w:val="00A301C0"/>
    <w:rsid w:val="00A3338C"/>
    <w:rsid w:val="00A44E06"/>
    <w:rsid w:val="00A54AB7"/>
    <w:rsid w:val="00A55315"/>
    <w:rsid w:val="00A65A4B"/>
    <w:rsid w:val="00A90D1B"/>
    <w:rsid w:val="00AA1E81"/>
    <w:rsid w:val="00AA4993"/>
    <w:rsid w:val="00AA68DA"/>
    <w:rsid w:val="00AA7D00"/>
    <w:rsid w:val="00AC3C00"/>
    <w:rsid w:val="00AD0E93"/>
    <w:rsid w:val="00AD542B"/>
    <w:rsid w:val="00AF4521"/>
    <w:rsid w:val="00AF4880"/>
    <w:rsid w:val="00AF50A4"/>
    <w:rsid w:val="00B500F1"/>
    <w:rsid w:val="00B53539"/>
    <w:rsid w:val="00B63660"/>
    <w:rsid w:val="00B716EF"/>
    <w:rsid w:val="00B72BB7"/>
    <w:rsid w:val="00B75B51"/>
    <w:rsid w:val="00B87CA7"/>
    <w:rsid w:val="00B9341B"/>
    <w:rsid w:val="00BA4E25"/>
    <w:rsid w:val="00BC3298"/>
    <w:rsid w:val="00BD1F27"/>
    <w:rsid w:val="00BD4062"/>
    <w:rsid w:val="00BE1BFB"/>
    <w:rsid w:val="00BE5C27"/>
    <w:rsid w:val="00BF1EF9"/>
    <w:rsid w:val="00BF2AEC"/>
    <w:rsid w:val="00C04FD8"/>
    <w:rsid w:val="00C147E3"/>
    <w:rsid w:val="00C24AEE"/>
    <w:rsid w:val="00C47B6E"/>
    <w:rsid w:val="00C54BF5"/>
    <w:rsid w:val="00C7571E"/>
    <w:rsid w:val="00C83848"/>
    <w:rsid w:val="00C9179B"/>
    <w:rsid w:val="00CA256F"/>
    <w:rsid w:val="00CD0A64"/>
    <w:rsid w:val="00CD0B20"/>
    <w:rsid w:val="00D20FF5"/>
    <w:rsid w:val="00D21574"/>
    <w:rsid w:val="00D33805"/>
    <w:rsid w:val="00D33DFB"/>
    <w:rsid w:val="00D4155F"/>
    <w:rsid w:val="00D533CE"/>
    <w:rsid w:val="00D5626B"/>
    <w:rsid w:val="00D60AFA"/>
    <w:rsid w:val="00D76DED"/>
    <w:rsid w:val="00D80741"/>
    <w:rsid w:val="00D90DD3"/>
    <w:rsid w:val="00D94500"/>
    <w:rsid w:val="00DA2233"/>
    <w:rsid w:val="00DC6F09"/>
    <w:rsid w:val="00DD22CA"/>
    <w:rsid w:val="00DD50D2"/>
    <w:rsid w:val="00DE73D7"/>
    <w:rsid w:val="00DF51DB"/>
    <w:rsid w:val="00E13A28"/>
    <w:rsid w:val="00E178C2"/>
    <w:rsid w:val="00E2087A"/>
    <w:rsid w:val="00E21872"/>
    <w:rsid w:val="00E50D53"/>
    <w:rsid w:val="00E57982"/>
    <w:rsid w:val="00E60AF6"/>
    <w:rsid w:val="00E638E6"/>
    <w:rsid w:val="00E70CFF"/>
    <w:rsid w:val="00E93FB6"/>
    <w:rsid w:val="00E97C50"/>
    <w:rsid w:val="00EA2A65"/>
    <w:rsid w:val="00EB46A9"/>
    <w:rsid w:val="00EB479E"/>
    <w:rsid w:val="00EB4966"/>
    <w:rsid w:val="00EE2846"/>
    <w:rsid w:val="00F01E65"/>
    <w:rsid w:val="00F0318D"/>
    <w:rsid w:val="00F2159A"/>
    <w:rsid w:val="00F31CB8"/>
    <w:rsid w:val="00F33AD3"/>
    <w:rsid w:val="00F43EB4"/>
    <w:rsid w:val="00F6029C"/>
    <w:rsid w:val="00F82544"/>
    <w:rsid w:val="00F907DC"/>
    <w:rsid w:val="00F917ED"/>
    <w:rsid w:val="00F92BEB"/>
    <w:rsid w:val="00F95B3C"/>
    <w:rsid w:val="00FA51A5"/>
    <w:rsid w:val="00FA63DC"/>
    <w:rsid w:val="00FB3144"/>
    <w:rsid w:val="00FC354C"/>
    <w:rsid w:val="00FD0A4D"/>
    <w:rsid w:val="00FD1CF0"/>
    <w:rsid w:val="00FF3598"/>
    <w:rsid w:val="094B2BE2"/>
    <w:rsid w:val="09F83162"/>
    <w:rsid w:val="100260D5"/>
    <w:rsid w:val="10BD49C8"/>
    <w:rsid w:val="152777B3"/>
    <w:rsid w:val="16B95A05"/>
    <w:rsid w:val="1F8E67C3"/>
    <w:rsid w:val="213A6C19"/>
    <w:rsid w:val="219C77F3"/>
    <w:rsid w:val="2469288B"/>
    <w:rsid w:val="248601A1"/>
    <w:rsid w:val="26522FBD"/>
    <w:rsid w:val="26E217C0"/>
    <w:rsid w:val="27E73397"/>
    <w:rsid w:val="286970FD"/>
    <w:rsid w:val="2D521777"/>
    <w:rsid w:val="2ED25E69"/>
    <w:rsid w:val="2EDE7EEF"/>
    <w:rsid w:val="37886D30"/>
    <w:rsid w:val="388E514A"/>
    <w:rsid w:val="3A1E0ECB"/>
    <w:rsid w:val="3ACA269F"/>
    <w:rsid w:val="3BCB31EA"/>
    <w:rsid w:val="3BEA08F2"/>
    <w:rsid w:val="40B40A12"/>
    <w:rsid w:val="42984E24"/>
    <w:rsid w:val="42DE1E41"/>
    <w:rsid w:val="44FA0CA1"/>
    <w:rsid w:val="4599376B"/>
    <w:rsid w:val="47020F0C"/>
    <w:rsid w:val="481E0374"/>
    <w:rsid w:val="4CD72D9E"/>
    <w:rsid w:val="4E4974AB"/>
    <w:rsid w:val="4FB4126C"/>
    <w:rsid w:val="532C78EE"/>
    <w:rsid w:val="53E24437"/>
    <w:rsid w:val="570D11AE"/>
    <w:rsid w:val="57F90D46"/>
    <w:rsid w:val="5AA64F2A"/>
    <w:rsid w:val="5B050C25"/>
    <w:rsid w:val="5B910B4E"/>
    <w:rsid w:val="5C02545F"/>
    <w:rsid w:val="5C0F3234"/>
    <w:rsid w:val="5D913649"/>
    <w:rsid w:val="5EE15EEA"/>
    <w:rsid w:val="637549F8"/>
    <w:rsid w:val="6718714E"/>
    <w:rsid w:val="6D8A27E1"/>
    <w:rsid w:val="701039AD"/>
    <w:rsid w:val="70DA7B98"/>
    <w:rsid w:val="738037F1"/>
    <w:rsid w:val="74FD44A3"/>
    <w:rsid w:val="77AE09AA"/>
    <w:rsid w:val="79C113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7">
    <w:name w:val="正文 New"/>
    <w:basedOn w:val="1"/>
    <w:qFormat/>
    <w:uiPriority w:val="0"/>
    <w:pPr>
      <w:spacing w:line="240" w:lineRule="atLeast"/>
    </w:pPr>
    <w:rPr>
      <w:rFonts w:ascii="Times New Roman" w:hAnsi="Times New Roman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***</Company>
  <Pages>1</Pages>
  <Words>0</Words>
  <Characters>1</Characters>
  <Lines>1</Lines>
  <Paragraphs>1</Paragraphs>
  <TotalTime>2</TotalTime>
  <ScaleCrop>false</ScaleCrop>
  <LinksUpToDate>false</LinksUpToDate>
  <CharactersWithSpaces>1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2008-08-26T06:59:00Z</dcterms:created>
  <dc:creator>苏丽</dc:creator>
  <cp:lastModifiedBy>mike</cp:lastModifiedBy>
  <dcterms:modified xsi:type="dcterms:W3CDTF">2021-04-15T01:19:11Z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